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BB5195" w:rsidRPr="00BB5195" w:rsidTr="00E8247D">
        <w:tc>
          <w:tcPr>
            <w:tcW w:w="9570" w:type="dxa"/>
            <w:gridSpan w:val="2"/>
            <w:tcBorders>
              <w:top w:val="nil"/>
              <w:left w:val="nil"/>
              <w:bottom w:val="nil"/>
              <w:right w:val="nil"/>
            </w:tcBorders>
          </w:tcPr>
          <w:p w:rsidR="00BB5195" w:rsidRPr="00BB5195" w:rsidRDefault="00BB5195" w:rsidP="00E8247D">
            <w:pPr>
              <w:tabs>
                <w:tab w:val="center" w:pos="4677"/>
                <w:tab w:val="right" w:pos="9355"/>
              </w:tabs>
              <w:spacing w:after="0" w:line="240" w:lineRule="auto"/>
              <w:ind w:firstLine="709"/>
              <w:jc w:val="center"/>
              <w:rPr>
                <w:rFonts w:ascii="Arial" w:eastAsia="Times New Roman" w:hAnsi="Arial" w:cs="Arial"/>
                <w:sz w:val="24"/>
                <w:szCs w:val="24"/>
                <w:lang w:eastAsia="ru-RU"/>
              </w:rPr>
            </w:pPr>
            <w:r w:rsidRPr="00BB5195">
              <w:rPr>
                <w:rFonts w:ascii="Arial" w:eastAsia="Times New Roman" w:hAnsi="Arial" w:cs="Arial"/>
                <w:noProof/>
                <w:sz w:val="24"/>
                <w:szCs w:val="24"/>
                <w:lang w:eastAsia="ru-RU"/>
              </w:rPr>
              <w:drawing>
                <wp:inline distT="0" distB="0" distL="0" distR="0" wp14:anchorId="5FF05211" wp14:editId="218942E6">
                  <wp:extent cx="714375" cy="733425"/>
                  <wp:effectExtent l="0" t="0" r="9525" b="9525"/>
                  <wp:docPr id="3" name="Рисунок 3"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BB5195" w:rsidRPr="00BB5195" w:rsidRDefault="00BB5195" w:rsidP="00E8247D">
            <w:pPr>
              <w:spacing w:after="0" w:line="240" w:lineRule="auto"/>
              <w:ind w:firstLine="709"/>
              <w:jc w:val="center"/>
              <w:rPr>
                <w:rFonts w:ascii="Arial" w:eastAsia="Times New Roman" w:hAnsi="Arial" w:cs="Arial"/>
                <w:sz w:val="24"/>
                <w:szCs w:val="24"/>
                <w:lang w:eastAsia="ru-RU"/>
              </w:rPr>
            </w:pPr>
          </w:p>
        </w:tc>
      </w:tr>
      <w:tr w:rsidR="00BB5195" w:rsidRPr="00BB5195" w:rsidTr="00E8247D">
        <w:tc>
          <w:tcPr>
            <w:tcW w:w="9570" w:type="dxa"/>
            <w:gridSpan w:val="2"/>
            <w:tcBorders>
              <w:top w:val="nil"/>
              <w:left w:val="nil"/>
              <w:bottom w:val="nil"/>
              <w:right w:val="nil"/>
            </w:tcBorders>
          </w:tcPr>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r w:rsidRPr="00BB5195">
              <w:rPr>
                <w:rFonts w:ascii="Arial" w:eastAsia="Times New Roman" w:hAnsi="Arial" w:cs="Arial"/>
                <w:b/>
                <w:sz w:val="24"/>
                <w:szCs w:val="24"/>
                <w:lang w:eastAsia="ru-RU"/>
              </w:rPr>
              <w:t>АДМИНИСТРАЦИЯ БЛАГОВЕЩЕНСКОГО ПОССОВЕТ</w:t>
            </w:r>
            <w:bookmarkStart w:id="0" w:name="_GoBack"/>
            <w:bookmarkEnd w:id="0"/>
            <w:r w:rsidRPr="00BB5195">
              <w:rPr>
                <w:rFonts w:ascii="Arial" w:eastAsia="Times New Roman" w:hAnsi="Arial" w:cs="Arial"/>
                <w:b/>
                <w:sz w:val="24"/>
                <w:szCs w:val="24"/>
                <w:lang w:eastAsia="ru-RU"/>
              </w:rPr>
              <w:t>А</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r w:rsidRPr="00BB5195">
              <w:rPr>
                <w:rFonts w:ascii="Arial" w:eastAsia="Times New Roman" w:hAnsi="Arial" w:cs="Arial"/>
                <w:b/>
                <w:sz w:val="24"/>
                <w:szCs w:val="24"/>
                <w:lang w:eastAsia="ru-RU"/>
              </w:rPr>
              <w:t>БЛАГОВЕЩЕНСКОГО РАЙОНА АЛТАЙСКОГО КРАЯ</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p>
        </w:tc>
      </w:tr>
      <w:tr w:rsidR="00BB5195" w:rsidRPr="00BB5195" w:rsidTr="00E8247D">
        <w:tc>
          <w:tcPr>
            <w:tcW w:w="9570" w:type="dxa"/>
            <w:gridSpan w:val="2"/>
            <w:tcBorders>
              <w:top w:val="nil"/>
              <w:left w:val="nil"/>
              <w:bottom w:val="nil"/>
              <w:right w:val="nil"/>
            </w:tcBorders>
          </w:tcPr>
          <w:p w:rsidR="00BB5195" w:rsidRPr="00BB5195" w:rsidRDefault="00BB5195" w:rsidP="00E8247D">
            <w:pPr>
              <w:spacing w:after="0" w:line="240" w:lineRule="auto"/>
              <w:ind w:firstLine="709"/>
              <w:rPr>
                <w:rFonts w:ascii="Arial" w:eastAsia="Times New Roman" w:hAnsi="Arial" w:cs="Arial"/>
                <w:b/>
                <w:sz w:val="24"/>
                <w:szCs w:val="24"/>
                <w:lang w:eastAsia="ru-RU"/>
              </w:rPr>
            </w:pPr>
            <w:r w:rsidRPr="00BB5195">
              <w:rPr>
                <w:rFonts w:ascii="Arial" w:eastAsia="Times New Roman" w:hAnsi="Arial" w:cs="Arial"/>
                <w:b/>
                <w:sz w:val="24"/>
                <w:szCs w:val="24"/>
                <w:lang w:eastAsia="ru-RU"/>
              </w:rPr>
              <w:t xml:space="preserve">                                      </w:t>
            </w:r>
            <w:proofErr w:type="gramStart"/>
            <w:r w:rsidRPr="00BB5195">
              <w:rPr>
                <w:rFonts w:ascii="Arial" w:eastAsia="Times New Roman" w:hAnsi="Arial" w:cs="Arial"/>
                <w:b/>
                <w:sz w:val="24"/>
                <w:szCs w:val="24"/>
                <w:lang w:eastAsia="ru-RU"/>
              </w:rPr>
              <w:t>П</w:t>
            </w:r>
            <w:proofErr w:type="gramEnd"/>
            <w:r w:rsidRPr="00BB5195">
              <w:rPr>
                <w:rFonts w:ascii="Arial" w:eastAsia="Times New Roman" w:hAnsi="Arial" w:cs="Arial"/>
                <w:b/>
                <w:sz w:val="24"/>
                <w:szCs w:val="24"/>
                <w:lang w:eastAsia="ru-RU"/>
              </w:rPr>
              <w:t xml:space="preserve"> О С Т А Н О В Л Е Н И Е</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p>
        </w:tc>
      </w:tr>
      <w:tr w:rsidR="00BB5195" w:rsidRPr="00BB5195" w:rsidTr="00E8247D">
        <w:tc>
          <w:tcPr>
            <w:tcW w:w="4425" w:type="dxa"/>
            <w:tcBorders>
              <w:top w:val="nil"/>
              <w:left w:val="nil"/>
              <w:bottom w:val="nil"/>
              <w:right w:val="nil"/>
            </w:tcBorders>
            <w:hideMark/>
          </w:tcPr>
          <w:p w:rsidR="00BB5195" w:rsidRPr="00BB5195" w:rsidRDefault="00BB5195" w:rsidP="00E8247D">
            <w:pPr>
              <w:spacing w:after="0" w:line="240" w:lineRule="auto"/>
              <w:ind w:firstLine="709"/>
              <w:rPr>
                <w:rFonts w:ascii="Arial" w:eastAsia="Times New Roman" w:hAnsi="Arial" w:cs="Arial"/>
                <w:sz w:val="24"/>
                <w:szCs w:val="24"/>
                <w:lang w:eastAsia="ru-RU"/>
              </w:rPr>
            </w:pPr>
            <w:r w:rsidRPr="00BB5195">
              <w:rPr>
                <w:rFonts w:ascii="Arial" w:eastAsia="Times New Roman" w:hAnsi="Arial" w:cs="Arial"/>
                <w:sz w:val="24"/>
                <w:szCs w:val="24"/>
                <w:lang w:eastAsia="ru-RU"/>
              </w:rPr>
              <w:t xml:space="preserve">17.12.2021 </w:t>
            </w:r>
          </w:p>
        </w:tc>
        <w:tc>
          <w:tcPr>
            <w:tcW w:w="5145" w:type="dxa"/>
            <w:tcBorders>
              <w:top w:val="nil"/>
              <w:left w:val="nil"/>
              <w:bottom w:val="nil"/>
              <w:right w:val="nil"/>
            </w:tcBorders>
            <w:hideMark/>
          </w:tcPr>
          <w:p w:rsidR="00BB5195" w:rsidRPr="00BB5195" w:rsidRDefault="00BB5195" w:rsidP="00E8247D">
            <w:pPr>
              <w:spacing w:after="0" w:line="240" w:lineRule="auto"/>
              <w:ind w:firstLine="709"/>
              <w:rPr>
                <w:rFonts w:ascii="Arial" w:eastAsia="Times New Roman" w:hAnsi="Arial" w:cs="Arial"/>
                <w:sz w:val="24"/>
                <w:szCs w:val="24"/>
                <w:lang w:val="en-US" w:eastAsia="ru-RU"/>
              </w:rPr>
            </w:pPr>
            <w:r w:rsidRPr="00BB5195">
              <w:rPr>
                <w:rFonts w:ascii="Arial" w:eastAsia="Times New Roman" w:hAnsi="Arial" w:cs="Arial"/>
                <w:sz w:val="24"/>
                <w:szCs w:val="24"/>
                <w:lang w:eastAsia="ru-RU"/>
              </w:rPr>
              <w:t xml:space="preserve">                                                   № </w:t>
            </w:r>
            <w:r w:rsidRPr="00BB5195">
              <w:rPr>
                <w:rFonts w:ascii="Arial" w:eastAsia="Times New Roman" w:hAnsi="Arial" w:cs="Arial"/>
                <w:sz w:val="24"/>
                <w:szCs w:val="24"/>
                <w:lang w:val="en-US" w:eastAsia="ru-RU"/>
              </w:rPr>
              <w:t>287</w:t>
            </w:r>
          </w:p>
        </w:tc>
      </w:tr>
      <w:tr w:rsidR="00BB5195" w:rsidRPr="00BB5195" w:rsidTr="00E8247D">
        <w:tc>
          <w:tcPr>
            <w:tcW w:w="9570" w:type="dxa"/>
            <w:gridSpan w:val="2"/>
            <w:tcBorders>
              <w:top w:val="nil"/>
              <w:left w:val="nil"/>
              <w:bottom w:val="nil"/>
              <w:right w:val="nil"/>
            </w:tcBorders>
            <w:hideMark/>
          </w:tcPr>
          <w:p w:rsidR="00BB5195" w:rsidRPr="00BB5195" w:rsidRDefault="00BB5195" w:rsidP="00E8247D">
            <w:pPr>
              <w:spacing w:after="0" w:line="240" w:lineRule="auto"/>
              <w:ind w:firstLine="709"/>
              <w:jc w:val="center"/>
              <w:rPr>
                <w:rFonts w:ascii="Arial" w:eastAsia="Times New Roman" w:hAnsi="Arial" w:cs="Arial"/>
                <w:sz w:val="24"/>
                <w:szCs w:val="24"/>
                <w:lang w:eastAsia="ru-RU"/>
              </w:rPr>
            </w:pPr>
            <w:proofErr w:type="spellStart"/>
            <w:r w:rsidRPr="00BB5195">
              <w:rPr>
                <w:rFonts w:ascii="Arial" w:eastAsia="Times New Roman" w:hAnsi="Arial" w:cs="Arial"/>
                <w:sz w:val="24"/>
                <w:szCs w:val="24"/>
                <w:lang w:eastAsia="ru-RU"/>
              </w:rPr>
              <w:t>р.п</w:t>
            </w:r>
            <w:proofErr w:type="spellEnd"/>
            <w:r w:rsidRPr="00BB5195">
              <w:rPr>
                <w:rFonts w:ascii="Arial" w:eastAsia="Times New Roman" w:hAnsi="Arial" w:cs="Arial"/>
                <w:sz w:val="24"/>
                <w:szCs w:val="24"/>
                <w:lang w:eastAsia="ru-RU"/>
              </w:rPr>
              <w:t>. Благовещенка</w:t>
            </w:r>
          </w:p>
        </w:tc>
      </w:tr>
    </w:tbl>
    <w:p w:rsidR="00BB5195" w:rsidRPr="00BB5195" w:rsidRDefault="00BB5195" w:rsidP="00BB5195">
      <w:pPr>
        <w:spacing w:after="0" w:line="240" w:lineRule="auto"/>
        <w:ind w:firstLine="709"/>
        <w:jc w:val="center"/>
        <w:rPr>
          <w:rFonts w:ascii="Arial" w:eastAsia="Times New Roman" w:hAnsi="Arial" w:cs="Arial"/>
          <w:sz w:val="24"/>
          <w:szCs w:val="24"/>
          <w:lang w:eastAsia="ru-RU"/>
        </w:rPr>
      </w:pPr>
    </w:p>
    <w:tbl>
      <w:tblPr>
        <w:tblW w:w="0" w:type="auto"/>
        <w:jc w:val="center"/>
        <w:tblLook w:val="04A0" w:firstRow="1" w:lastRow="0" w:firstColumn="1" w:lastColumn="0" w:noHBand="0" w:noVBand="1"/>
      </w:tblPr>
      <w:tblGrid>
        <w:gridCol w:w="9571"/>
      </w:tblGrid>
      <w:tr w:rsidR="00BB5195" w:rsidRPr="00BB5195" w:rsidTr="00E8247D">
        <w:trPr>
          <w:jc w:val="center"/>
        </w:trPr>
        <w:tc>
          <w:tcPr>
            <w:tcW w:w="9571" w:type="dxa"/>
            <w:hideMark/>
          </w:tcPr>
          <w:tbl>
            <w:tblPr>
              <w:tblW w:w="10060" w:type="dxa"/>
              <w:tblLook w:val="04A0" w:firstRow="1" w:lastRow="0" w:firstColumn="1" w:lastColumn="0" w:noHBand="0" w:noVBand="1"/>
            </w:tblPr>
            <w:tblGrid>
              <w:gridCol w:w="10060"/>
            </w:tblGrid>
            <w:tr w:rsidR="00BB5195" w:rsidRPr="00BB5195" w:rsidTr="00E8247D">
              <w:tc>
                <w:tcPr>
                  <w:tcW w:w="10060" w:type="dxa"/>
                  <w:hideMark/>
                </w:tcPr>
                <w:p w:rsidR="00BB5195" w:rsidRPr="00BB5195" w:rsidRDefault="00BB5195" w:rsidP="00E8247D">
                  <w:pPr>
                    <w:rPr>
                      <w:rFonts w:ascii="Arial" w:eastAsia="Times New Roman" w:hAnsi="Arial" w:cs="Arial"/>
                      <w:b/>
                      <w:sz w:val="24"/>
                      <w:szCs w:val="24"/>
                      <w:lang w:eastAsia="ru-RU"/>
                    </w:rPr>
                  </w:pPr>
                  <w:r w:rsidRPr="00BB5195">
                    <w:rPr>
                      <w:rFonts w:ascii="Arial" w:hAnsi="Arial" w:cs="Arial"/>
                      <w:sz w:val="24"/>
                      <w:szCs w:val="24"/>
                    </w:rPr>
                    <w:t xml:space="preserve">         </w:t>
                  </w:r>
                  <w:r w:rsidRPr="00BB5195">
                    <w:rPr>
                      <w:rFonts w:ascii="Arial" w:eastAsia="Times New Roman" w:hAnsi="Arial" w:cs="Arial"/>
                      <w:b/>
                      <w:sz w:val="24"/>
                      <w:szCs w:val="24"/>
                    </w:rPr>
                    <w:t xml:space="preserve">Об утверждении Программы профилактики рисков причинения вреда (ущерба) охраняемым законом ценностям при осуществлении </w:t>
                  </w:r>
                  <w:r w:rsidRPr="00BB5195">
                    <w:rPr>
                      <w:rFonts w:ascii="Arial" w:hAnsi="Arial" w:cs="Arial"/>
                      <w:b/>
                      <w:sz w:val="24"/>
                      <w:szCs w:val="24"/>
                    </w:rPr>
                    <w:t>муниципального земельного контроля на территории муниципального образования Благовещенский поссовет Благовещенского района Алтайского края</w:t>
                  </w:r>
                  <w:r w:rsidRPr="00BB5195">
                    <w:rPr>
                      <w:rFonts w:ascii="Arial" w:eastAsia="Times New Roman" w:hAnsi="Arial" w:cs="Arial"/>
                      <w:b/>
                      <w:sz w:val="24"/>
                      <w:szCs w:val="24"/>
                    </w:rPr>
                    <w:t xml:space="preserve"> на 2022 год и плановый период 2023-2024 годы</w:t>
                  </w:r>
                </w:p>
                <w:p w:rsidR="00BB5195" w:rsidRPr="00BB5195" w:rsidRDefault="00BB5195" w:rsidP="00E8247D">
                  <w:pPr>
                    <w:spacing w:after="0" w:line="240" w:lineRule="auto"/>
                    <w:jc w:val="center"/>
                    <w:rPr>
                      <w:rFonts w:ascii="Arial" w:eastAsia="Times New Roman" w:hAnsi="Arial" w:cs="Arial"/>
                      <w:b/>
                      <w:sz w:val="24"/>
                      <w:szCs w:val="24"/>
                      <w:lang w:eastAsia="ru-RU"/>
                    </w:rPr>
                  </w:pPr>
                </w:p>
              </w:tc>
            </w:tr>
          </w:tbl>
          <w:p w:rsidR="00BB5195" w:rsidRPr="00BB5195" w:rsidRDefault="00BB5195" w:rsidP="00E8247D">
            <w:pPr>
              <w:spacing w:after="0" w:line="240" w:lineRule="auto"/>
              <w:ind w:firstLine="709"/>
              <w:jc w:val="center"/>
              <w:rPr>
                <w:rFonts w:ascii="Arial" w:eastAsia="Calibri" w:hAnsi="Arial" w:cs="Arial"/>
                <w:sz w:val="24"/>
                <w:szCs w:val="24"/>
                <w:lang w:eastAsia="ru-RU"/>
              </w:rPr>
            </w:pPr>
          </w:p>
        </w:tc>
      </w:tr>
    </w:tbl>
    <w:p w:rsidR="00BB5195" w:rsidRPr="00BB5195" w:rsidRDefault="00BB5195" w:rsidP="00BB5195">
      <w:pPr>
        <w:overflowPunct w:val="0"/>
        <w:autoSpaceDE w:val="0"/>
        <w:autoSpaceDN w:val="0"/>
        <w:adjustRightInd w:val="0"/>
        <w:ind w:firstLine="567"/>
        <w:jc w:val="both"/>
        <w:textAlignment w:val="baseline"/>
        <w:rPr>
          <w:rFonts w:ascii="Arial" w:eastAsia="Times New Roman" w:hAnsi="Arial" w:cs="Arial"/>
          <w:sz w:val="24"/>
          <w:szCs w:val="24"/>
        </w:rPr>
      </w:pPr>
      <w:proofErr w:type="gramStart"/>
      <w:r w:rsidRPr="00BB5195">
        <w:rPr>
          <w:rFonts w:ascii="Arial" w:eastAsia="Times New Roman" w:hAnsi="Arial" w:cs="Arial"/>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Благовещенский поссовет Благовещенского района Алтайского края </w:t>
      </w:r>
      <w:proofErr w:type="gramEnd"/>
    </w:p>
    <w:p w:rsidR="00BB5195" w:rsidRPr="00BB5195" w:rsidRDefault="00BB5195" w:rsidP="00BB5195">
      <w:pPr>
        <w:spacing w:after="0" w:line="240" w:lineRule="auto"/>
        <w:ind w:firstLine="709"/>
        <w:rPr>
          <w:rFonts w:ascii="Arial" w:eastAsia="Times New Roman" w:hAnsi="Arial" w:cs="Arial"/>
          <w:b/>
          <w:sz w:val="24"/>
          <w:szCs w:val="24"/>
          <w:lang w:eastAsia="ru-RU"/>
        </w:rPr>
      </w:pPr>
      <w:proofErr w:type="gramStart"/>
      <w:r w:rsidRPr="00BB5195">
        <w:rPr>
          <w:rFonts w:ascii="Arial" w:eastAsia="Times New Roman" w:hAnsi="Arial" w:cs="Arial"/>
          <w:b/>
          <w:sz w:val="24"/>
          <w:szCs w:val="24"/>
          <w:lang w:eastAsia="ru-RU"/>
        </w:rPr>
        <w:t>П</w:t>
      </w:r>
      <w:proofErr w:type="gramEnd"/>
      <w:r w:rsidRPr="00BB5195">
        <w:rPr>
          <w:rFonts w:ascii="Arial" w:eastAsia="Times New Roman" w:hAnsi="Arial" w:cs="Arial"/>
          <w:b/>
          <w:sz w:val="24"/>
          <w:szCs w:val="24"/>
          <w:lang w:eastAsia="ru-RU"/>
        </w:rPr>
        <w:t xml:space="preserve"> О С Т А Н О В Л Я Ю:</w:t>
      </w:r>
    </w:p>
    <w:p w:rsidR="00BB5195" w:rsidRPr="00BB5195" w:rsidRDefault="00BB5195" w:rsidP="00BB5195">
      <w:pPr>
        <w:rPr>
          <w:rFonts w:ascii="Arial" w:eastAsia="Calibri" w:hAnsi="Arial" w:cs="Arial"/>
          <w:sz w:val="24"/>
          <w:szCs w:val="24"/>
        </w:rPr>
      </w:pPr>
      <w:r w:rsidRPr="00BB5195">
        <w:rPr>
          <w:rFonts w:ascii="Arial" w:eastAsia="Calibri" w:hAnsi="Arial" w:cs="Arial"/>
          <w:sz w:val="24"/>
          <w:szCs w:val="24"/>
        </w:rPr>
        <w:t xml:space="preserve">          </w:t>
      </w:r>
    </w:p>
    <w:p w:rsidR="00BB5195" w:rsidRPr="00BB5195" w:rsidRDefault="00BB5195" w:rsidP="00BB5195">
      <w:pPr>
        <w:jc w:val="both"/>
        <w:rPr>
          <w:rFonts w:ascii="Arial" w:eastAsia="Times New Roman" w:hAnsi="Arial" w:cs="Arial"/>
          <w:sz w:val="24"/>
          <w:szCs w:val="24"/>
          <w:lang w:eastAsia="ru-RU"/>
        </w:rPr>
      </w:pPr>
      <w:r w:rsidRPr="00BB5195">
        <w:rPr>
          <w:rFonts w:ascii="Arial" w:eastAsia="Calibri" w:hAnsi="Arial" w:cs="Arial"/>
          <w:sz w:val="24"/>
          <w:szCs w:val="24"/>
        </w:rPr>
        <w:t xml:space="preserve">          </w:t>
      </w:r>
      <w:r w:rsidRPr="00BB5195">
        <w:rPr>
          <w:rFonts w:ascii="Arial" w:eastAsia="Times New Roman" w:hAnsi="Arial" w:cs="Arial"/>
          <w:sz w:val="24"/>
          <w:szCs w:val="24"/>
        </w:rPr>
        <w:t xml:space="preserve">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r w:rsidRPr="00BB5195">
        <w:rPr>
          <w:rFonts w:ascii="Arial" w:hAnsi="Arial" w:cs="Arial"/>
          <w:sz w:val="24"/>
          <w:szCs w:val="24"/>
        </w:rPr>
        <w:t xml:space="preserve"> Благовещенский поссовет Благовещенского района Алтайского края</w:t>
      </w:r>
      <w:r w:rsidRPr="00BB5195">
        <w:rPr>
          <w:rFonts w:ascii="Arial" w:eastAsia="Calibri" w:hAnsi="Arial" w:cs="Arial"/>
          <w:sz w:val="24"/>
          <w:szCs w:val="24"/>
        </w:rPr>
        <w:t xml:space="preserve"> на 2022 год и плановый период 2023-2024 годы, согласно Приложению.</w:t>
      </w:r>
    </w:p>
    <w:p w:rsidR="00BB5195" w:rsidRPr="00BB5195" w:rsidRDefault="00BB5195" w:rsidP="00BB5195">
      <w:pPr>
        <w:tabs>
          <w:tab w:val="left" w:pos="567"/>
        </w:tabs>
        <w:overflowPunct w:val="0"/>
        <w:autoSpaceDE w:val="0"/>
        <w:autoSpaceDN w:val="0"/>
        <w:adjustRightInd w:val="0"/>
        <w:ind w:firstLine="567"/>
        <w:jc w:val="both"/>
        <w:textAlignment w:val="baseline"/>
        <w:rPr>
          <w:rFonts w:ascii="Arial" w:eastAsia="Times New Roman" w:hAnsi="Arial" w:cs="Arial"/>
          <w:sz w:val="24"/>
          <w:szCs w:val="24"/>
        </w:rPr>
      </w:pPr>
      <w:r w:rsidRPr="00BB5195">
        <w:rPr>
          <w:rFonts w:ascii="Arial" w:eastAsia="Times New Roman" w:hAnsi="Arial" w:cs="Arial"/>
          <w:sz w:val="24"/>
          <w:szCs w:val="24"/>
        </w:rPr>
        <w:t xml:space="preserve"> 2.  Обнародовать  настоящее постановление  в установленном порядке. </w:t>
      </w:r>
    </w:p>
    <w:p w:rsidR="00BB5195" w:rsidRPr="00BB5195" w:rsidRDefault="00BB5195" w:rsidP="00BB5195">
      <w:pPr>
        <w:tabs>
          <w:tab w:val="left" w:pos="567"/>
        </w:tabs>
        <w:overflowPunct w:val="0"/>
        <w:autoSpaceDE w:val="0"/>
        <w:autoSpaceDN w:val="0"/>
        <w:adjustRightInd w:val="0"/>
        <w:ind w:firstLine="567"/>
        <w:jc w:val="both"/>
        <w:textAlignment w:val="baseline"/>
        <w:rPr>
          <w:rFonts w:ascii="Arial" w:eastAsia="Times New Roman" w:hAnsi="Arial" w:cs="Arial"/>
          <w:sz w:val="24"/>
          <w:szCs w:val="24"/>
        </w:rPr>
      </w:pPr>
      <w:r w:rsidRPr="00BB5195">
        <w:rPr>
          <w:rFonts w:ascii="Arial" w:eastAsia="Times New Roman" w:hAnsi="Arial" w:cs="Arial"/>
          <w:sz w:val="24"/>
          <w:szCs w:val="24"/>
        </w:rPr>
        <w:t xml:space="preserve"> 3. </w:t>
      </w:r>
      <w:proofErr w:type="gramStart"/>
      <w:r w:rsidRPr="00BB5195">
        <w:rPr>
          <w:rFonts w:ascii="Arial" w:eastAsia="Times New Roman" w:hAnsi="Arial" w:cs="Arial"/>
          <w:sz w:val="24"/>
          <w:szCs w:val="24"/>
        </w:rPr>
        <w:t>Контроль за</w:t>
      </w:r>
      <w:proofErr w:type="gramEnd"/>
      <w:r w:rsidRPr="00BB5195">
        <w:rPr>
          <w:rFonts w:ascii="Arial" w:eastAsia="Times New Roman" w:hAnsi="Arial" w:cs="Arial"/>
          <w:sz w:val="24"/>
          <w:szCs w:val="24"/>
        </w:rPr>
        <w:t xml:space="preserve"> исполнением настоящего постановления возложить на заместителя главы по благоустройству Администрации Благовещенского поссовета Р. Р. Киреева.</w:t>
      </w: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r w:rsidRPr="00BB5195">
        <w:rPr>
          <w:rFonts w:ascii="Arial" w:eastAsia="Times New Roman" w:hAnsi="Arial" w:cs="Arial"/>
          <w:sz w:val="24"/>
          <w:szCs w:val="24"/>
          <w:lang w:eastAsia="ru-RU"/>
        </w:rPr>
        <w:t>Глава Администрации</w:t>
      </w: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r w:rsidRPr="00BB5195">
        <w:rPr>
          <w:rFonts w:ascii="Arial" w:eastAsia="Times New Roman" w:hAnsi="Arial" w:cs="Arial"/>
          <w:sz w:val="24"/>
          <w:szCs w:val="24"/>
          <w:lang w:eastAsia="ru-RU"/>
        </w:rPr>
        <w:t>Благовещенского поссовета                                                           Н. Н. Князева</w:t>
      </w:r>
    </w:p>
    <w:p w:rsidR="00BB5195" w:rsidRPr="00BB5195" w:rsidRDefault="00BB5195" w:rsidP="00BB5195">
      <w:pPr>
        <w:spacing w:after="0" w:line="240" w:lineRule="auto"/>
        <w:jc w:val="both"/>
        <w:rPr>
          <w:rFonts w:ascii="Arial" w:eastAsia="Times New Roman" w:hAnsi="Arial" w:cs="Arial"/>
          <w:sz w:val="24"/>
          <w:szCs w:val="24"/>
          <w:lang w:eastAsia="ru-RU"/>
        </w:rPr>
      </w:pPr>
    </w:p>
    <w:p w:rsidR="00BB5195" w:rsidRPr="00BB5195" w:rsidRDefault="00BB5195" w:rsidP="00BB5195">
      <w:pPr>
        <w:rPr>
          <w:rFonts w:ascii="Arial" w:hAnsi="Arial" w:cs="Arial"/>
        </w:rPr>
      </w:pPr>
    </w:p>
    <w:p w:rsidR="00BB5195" w:rsidRPr="00BB5195" w:rsidRDefault="00BB5195" w:rsidP="00BB5195">
      <w:pPr>
        <w:rPr>
          <w:rFonts w:ascii="Arial" w:hAnsi="Arial" w:cs="Arial"/>
        </w:rPr>
      </w:pPr>
      <w:r w:rsidRPr="00BB5195">
        <w:rPr>
          <w:rFonts w:ascii="Arial" w:hAnsi="Arial" w:cs="Arial"/>
        </w:rPr>
        <w:t xml:space="preserve">исп. Ю.А. </w:t>
      </w:r>
      <w:proofErr w:type="spellStart"/>
      <w:r w:rsidRPr="00BB5195">
        <w:rPr>
          <w:rFonts w:ascii="Arial" w:hAnsi="Arial" w:cs="Arial"/>
        </w:rPr>
        <w:t>Иост</w:t>
      </w:r>
      <w:proofErr w:type="spellEnd"/>
      <w:r w:rsidRPr="00BB5195">
        <w:rPr>
          <w:rFonts w:ascii="Arial" w:hAnsi="Arial" w:cs="Arial"/>
        </w:rPr>
        <w:t xml:space="preserve">  8(38564) 21-1-73</w:t>
      </w:r>
    </w:p>
    <w:p w:rsidR="00BB5195" w:rsidRPr="00BB5195" w:rsidRDefault="00BB5195" w:rsidP="00BB5195">
      <w:pPr>
        <w:keepNext/>
        <w:keepLines/>
        <w:spacing w:line="259" w:lineRule="auto"/>
        <w:ind w:right="-1"/>
        <w:outlineLvl w:val="0"/>
        <w:rPr>
          <w:rFonts w:ascii="Arial" w:eastAsia="Calibri" w:hAnsi="Arial" w:cs="Arial"/>
        </w:rPr>
      </w:pPr>
      <w:r w:rsidRPr="00BB5195">
        <w:rPr>
          <w:rFonts w:ascii="Arial" w:eastAsia="Calibri" w:hAnsi="Arial" w:cs="Arial"/>
        </w:rPr>
        <w:lastRenderedPageBreak/>
        <w:t xml:space="preserve">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Приложение</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УТВЕРЖДЕНА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постановлением  Администрации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Благовещенского поссовета </w:t>
      </w:r>
    </w:p>
    <w:p w:rsidR="00BB5195" w:rsidRPr="00BB5195" w:rsidRDefault="00BB5195" w:rsidP="00BB5195">
      <w:pPr>
        <w:keepNext/>
        <w:keepLines/>
        <w:spacing w:line="259" w:lineRule="auto"/>
        <w:ind w:left="383" w:right="-1"/>
        <w:jc w:val="center"/>
        <w:outlineLvl w:val="0"/>
        <w:rPr>
          <w:rFonts w:ascii="Arial" w:eastAsia="Calibri" w:hAnsi="Arial" w:cs="Arial"/>
        </w:rPr>
      </w:pPr>
      <w:r w:rsidRPr="00BB5195">
        <w:rPr>
          <w:rFonts w:ascii="Arial" w:eastAsia="Calibri" w:hAnsi="Arial" w:cs="Arial"/>
        </w:rPr>
        <w:t xml:space="preserve">                                                                                                             от 17.12.2021 №287</w:t>
      </w:r>
    </w:p>
    <w:p w:rsidR="00BB5195" w:rsidRPr="00BB5195" w:rsidRDefault="00BB5195" w:rsidP="00BB5195">
      <w:pPr>
        <w:jc w:val="center"/>
        <w:rPr>
          <w:rFonts w:ascii="Arial" w:eastAsia="Times New Roman" w:hAnsi="Arial" w:cs="Arial"/>
          <w:b/>
          <w:sz w:val="24"/>
          <w:szCs w:val="24"/>
          <w:lang w:eastAsia="ru-RU"/>
        </w:rPr>
      </w:pPr>
      <w:r w:rsidRPr="00BB5195">
        <w:rPr>
          <w:rFonts w:ascii="Arial" w:eastAsia="Times New Roman" w:hAnsi="Arial" w:cs="Arial"/>
          <w:b/>
          <w:sz w:val="24"/>
          <w:szCs w:val="24"/>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r w:rsidRPr="00BB5195">
        <w:rPr>
          <w:rFonts w:ascii="Arial" w:hAnsi="Arial" w:cs="Arial"/>
          <w:b/>
          <w:sz w:val="24"/>
          <w:szCs w:val="24"/>
        </w:rPr>
        <w:t xml:space="preserve"> Благовещенский поссовет Благовещенского района Алтайского края</w:t>
      </w:r>
      <w:r w:rsidRPr="00BB5195">
        <w:rPr>
          <w:rFonts w:ascii="Arial" w:eastAsia="Calibri" w:hAnsi="Arial" w:cs="Arial"/>
          <w:b/>
          <w:sz w:val="24"/>
          <w:szCs w:val="24"/>
        </w:rPr>
        <w:t xml:space="preserve"> на 2022 год и плановый период 2023-2024 годы   </w:t>
      </w:r>
    </w:p>
    <w:p w:rsidR="00BB5195" w:rsidRPr="00BB5195" w:rsidRDefault="00BB5195" w:rsidP="00BB5195">
      <w:pPr>
        <w:jc w:val="center"/>
        <w:rPr>
          <w:rFonts w:ascii="Arial" w:hAnsi="Arial" w:cs="Arial"/>
          <w:b/>
          <w:sz w:val="24"/>
          <w:szCs w:val="24"/>
        </w:rPr>
      </w:pPr>
      <w:r w:rsidRPr="00BB5195">
        <w:rPr>
          <w:rFonts w:ascii="Arial" w:hAnsi="Arial" w:cs="Arial"/>
          <w:b/>
          <w:sz w:val="24"/>
          <w:szCs w:val="24"/>
        </w:rPr>
        <w:t>Общие положения</w:t>
      </w:r>
    </w:p>
    <w:p w:rsidR="00BB5195" w:rsidRPr="00BB5195" w:rsidRDefault="00BB5195" w:rsidP="00BB5195">
      <w:pPr>
        <w:numPr>
          <w:ilvl w:val="0"/>
          <w:numId w:val="2"/>
        </w:numPr>
        <w:autoSpaceDE w:val="0"/>
        <w:autoSpaceDN w:val="0"/>
        <w:adjustRightInd w:val="0"/>
        <w:jc w:val="center"/>
        <w:rPr>
          <w:rFonts w:ascii="Arial" w:eastAsia="Times New Roman" w:hAnsi="Arial" w:cs="Arial"/>
          <w:b/>
        </w:rPr>
      </w:pPr>
      <w:r w:rsidRPr="00BB5195">
        <w:rPr>
          <w:rFonts w:ascii="Arial" w:hAnsi="Arial" w:cs="Arial"/>
        </w:rPr>
        <w:t xml:space="preserve">       </w:t>
      </w:r>
      <w:r w:rsidRPr="00BB5195">
        <w:rPr>
          <w:rFonts w:ascii="Arial" w:eastAsia="Times New Roman" w:hAnsi="Arial" w:cs="Arial"/>
          <w:b/>
        </w:rPr>
        <w:t>Анализ подконтрольной сферы</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sz w:val="28"/>
          <w:szCs w:val="28"/>
          <w:lang w:bidi="en-US"/>
        </w:rPr>
        <w:tab/>
      </w:r>
      <w:proofErr w:type="gramStart"/>
      <w:r w:rsidRPr="00BB5195">
        <w:rPr>
          <w:rFonts w:ascii="Arial" w:eastAsia="Times New Roman" w:hAnsi="Arial" w:cs="Arial"/>
          <w:lang w:bidi="en-US"/>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BB5195">
        <w:rPr>
          <w:rFonts w:ascii="Arial" w:eastAsia="Times New Roman" w:hAnsi="Arial" w:cs="Arial"/>
          <w:lang w:bidi="en-US"/>
        </w:rPr>
        <w:t xml:space="preserve">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Благовещенский поссовет Благовещенского района Алтайского края (далее – муниципальный земельный контроль).</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При осуществлении муниципального земельного контроля Администрация Благовещенского поссовета осуществляет </w:t>
      </w:r>
      <w:proofErr w:type="gramStart"/>
      <w:r w:rsidRPr="00BB5195">
        <w:rPr>
          <w:rFonts w:ascii="Arial" w:eastAsia="Times New Roman" w:hAnsi="Arial" w:cs="Arial"/>
          <w:lang w:bidi="en-US"/>
        </w:rPr>
        <w:t>контроль за</w:t>
      </w:r>
      <w:proofErr w:type="gramEnd"/>
      <w:r w:rsidRPr="00BB5195">
        <w:rPr>
          <w:rFonts w:ascii="Arial" w:eastAsia="Times New Roman" w:hAnsi="Arial" w:cs="Arial"/>
          <w:lang w:bidi="en-US"/>
        </w:rPr>
        <w:t xml:space="preserve"> соблюдением: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г) обязательных требований, связанных с обязанностью по приведению земельных участков в состояние, пригодное для использования по целевому назначению;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lastRenderedPageBreak/>
        <w:tab/>
        <w:t xml:space="preserve">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r>
      <w:proofErr w:type="gramStart"/>
      <w:r w:rsidRPr="00BB5195">
        <w:rPr>
          <w:rFonts w:ascii="Arial" w:eastAsia="Times New Roman" w:hAnsi="Arial" w:cs="Arial"/>
          <w:lang w:bidi="en-US"/>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на территории муниципального образования Благовещенский поссовет, а так же обладающие правом владения, пользования, распоряжения землями, земельными участками, частью земельного участка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w:t>
      </w:r>
      <w:proofErr w:type="gramEnd"/>
      <w:r w:rsidRPr="00BB5195">
        <w:rPr>
          <w:rFonts w:ascii="Arial" w:eastAsia="Times New Roman" w:hAnsi="Arial" w:cs="Arial"/>
          <w:lang w:bidi="en-US"/>
        </w:rPr>
        <w:t xml:space="preserve"> </w:t>
      </w:r>
      <w:proofErr w:type="gramStart"/>
      <w:r w:rsidRPr="00BB5195">
        <w:rPr>
          <w:rFonts w:ascii="Arial" w:eastAsia="Times New Roman" w:hAnsi="Arial" w:cs="Arial"/>
          <w:lang w:bidi="en-US"/>
        </w:rPr>
        <w:t>которых</w:t>
      </w:r>
      <w:proofErr w:type="gramEnd"/>
      <w:r w:rsidRPr="00BB5195">
        <w:rPr>
          <w:rFonts w:ascii="Arial" w:eastAsia="Times New Roman" w:hAnsi="Arial" w:cs="Arial"/>
          <w:lang w:bidi="en-US"/>
        </w:rPr>
        <w:t xml:space="preserve"> является предметом муниципального земельного контроля.</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r>
      <w:proofErr w:type="gramStart"/>
      <w:r w:rsidRPr="00BB5195">
        <w:rPr>
          <w:rFonts w:ascii="Arial" w:eastAsia="Times New Roman" w:hAnsi="Arial" w:cs="Arial"/>
          <w:lang w:bidi="en-US"/>
        </w:rPr>
        <w:t>В 2021 году проведена 1 внеплановая проверка физического лица, выявлены нарушения п. 1 ст. 25, п. 1 ст. 26 Земельного кодекса Российской Федерации, ответственность за которое предусмотрена ст. 7.1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roofErr w:type="gramEnd"/>
      <w:r w:rsidRPr="00BB5195">
        <w:rPr>
          <w:rFonts w:ascii="Arial" w:eastAsia="Times New Roman" w:hAnsi="Arial" w:cs="Arial"/>
          <w:lang w:bidi="en-US"/>
        </w:rPr>
        <w:t xml:space="preserve"> Материалы проверки соблюдения требований земельного законодательства направлены в Межмуниципальный Благовещенский отдел Управления </w:t>
      </w:r>
      <w:proofErr w:type="spellStart"/>
      <w:r w:rsidRPr="00BB5195">
        <w:rPr>
          <w:rFonts w:ascii="Arial" w:eastAsia="Times New Roman" w:hAnsi="Arial" w:cs="Arial"/>
          <w:lang w:bidi="en-US"/>
        </w:rPr>
        <w:t>Росреестра</w:t>
      </w:r>
      <w:proofErr w:type="spellEnd"/>
      <w:r w:rsidRPr="00BB5195">
        <w:rPr>
          <w:rFonts w:ascii="Arial" w:eastAsia="Times New Roman" w:hAnsi="Arial" w:cs="Arial"/>
          <w:lang w:bidi="en-US"/>
        </w:rPr>
        <w:t xml:space="preserve"> по Алтайскому краю для рассмотрения по существу. Случаев причинения физическими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 xml:space="preserve">          Проведено 7 профилактических бесед о недопустимости нарушений обязательных требований земельного законодательства. Проводился личный прием граждан по вопросам организации и проведения проверок, соблюдения требований законодательства при осуществлении муниципального земельного контроля.</w:t>
      </w:r>
    </w:p>
    <w:p w:rsidR="00BB5195" w:rsidRPr="00BB5195" w:rsidRDefault="00BB5195" w:rsidP="00BB5195">
      <w:pPr>
        <w:jc w:val="both"/>
        <w:rPr>
          <w:rFonts w:ascii="Arial" w:eastAsia="Times New Roman" w:hAnsi="Arial" w:cs="Arial"/>
          <w:b/>
          <w:lang w:bidi="en-US"/>
        </w:rPr>
      </w:pPr>
      <w:r w:rsidRPr="00BB5195">
        <w:rPr>
          <w:rFonts w:ascii="Arial" w:eastAsia="Times New Roman" w:hAnsi="Arial" w:cs="Arial"/>
          <w:lang w:bidi="en-US"/>
        </w:rPr>
        <w:t xml:space="preserve">          В ходе обобщения практики осуществления муниципального земельного контроля на территории муниципального образования Благовещенский поссовет Благовещенского района Алтайского края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КоАП РФ.</w:t>
      </w:r>
    </w:p>
    <w:p w:rsidR="00BB5195" w:rsidRPr="00BB5195" w:rsidRDefault="00BB5195" w:rsidP="00BB5195">
      <w:pPr>
        <w:autoSpaceDE w:val="0"/>
        <w:autoSpaceDN w:val="0"/>
        <w:adjustRightInd w:val="0"/>
        <w:jc w:val="center"/>
        <w:rPr>
          <w:rFonts w:ascii="Arial" w:eastAsia="Times New Roman" w:hAnsi="Arial" w:cs="Arial"/>
          <w:b/>
        </w:rPr>
      </w:pPr>
    </w:p>
    <w:p w:rsidR="00BB5195" w:rsidRPr="00BB5195" w:rsidRDefault="00BB5195" w:rsidP="00BB5195">
      <w:pPr>
        <w:autoSpaceDE w:val="0"/>
        <w:autoSpaceDN w:val="0"/>
        <w:adjustRightInd w:val="0"/>
        <w:ind w:left="360"/>
        <w:jc w:val="center"/>
        <w:rPr>
          <w:rFonts w:ascii="Arial" w:eastAsia="Times New Roman" w:hAnsi="Arial" w:cs="Arial"/>
          <w:b/>
        </w:rPr>
      </w:pPr>
      <w:r w:rsidRPr="00BB5195">
        <w:rPr>
          <w:rFonts w:ascii="Arial" w:eastAsia="Times New Roman" w:hAnsi="Arial" w:cs="Arial"/>
          <w:b/>
        </w:rPr>
        <w:t>2. Цели и задачи реализации программы профилактики</w:t>
      </w:r>
    </w:p>
    <w:p w:rsidR="00BB5195" w:rsidRPr="00BB5195" w:rsidRDefault="00BB5195" w:rsidP="00BB5195">
      <w:pPr>
        <w:autoSpaceDE w:val="0"/>
        <w:autoSpaceDN w:val="0"/>
        <w:adjustRightInd w:val="0"/>
        <w:ind w:left="360"/>
        <w:jc w:val="center"/>
        <w:rPr>
          <w:rFonts w:ascii="Arial" w:eastAsia="Times New Roman" w:hAnsi="Arial" w:cs="Arial"/>
        </w:rPr>
      </w:pP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Цели профилактических мероприятий:</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1. Стимулирование добросовестного соблюдения обязательных требований всеми контролируемыми лицами;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Проведение профилактических мероприятий программы профилактики направлено на решение следующих задач: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1. укрепление </w:t>
      </w:r>
      <w:proofErr w:type="gramStart"/>
      <w:r w:rsidRPr="00BB5195">
        <w:rPr>
          <w:rFonts w:ascii="Arial" w:eastAsia="Times New Roman" w:hAnsi="Arial" w:cs="Arial"/>
        </w:rPr>
        <w:t>системы профилактики нарушений рисков причинения</w:t>
      </w:r>
      <w:proofErr w:type="gramEnd"/>
      <w:r w:rsidRPr="00BB5195">
        <w:rPr>
          <w:rFonts w:ascii="Arial" w:eastAsia="Times New Roman" w:hAnsi="Arial" w:cs="Arial"/>
        </w:rPr>
        <w:t xml:space="preserve"> вреда (ущерба) охраняемым законом ценностям;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2. повышение правосознания и правовой культуры руководителей юридических лиц, индивидуальных предпринимателей и граждан;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3.  Выявление и устранение причин, факторов и условий, способствующих нарушениям </w:t>
      </w:r>
      <w:proofErr w:type="gramStart"/>
      <w:r w:rsidRPr="00BB5195">
        <w:rPr>
          <w:rFonts w:ascii="Arial" w:eastAsia="Times New Roman" w:hAnsi="Arial" w:cs="Arial"/>
        </w:rPr>
        <w:t>субъектами</w:t>
      </w:r>
      <w:proofErr w:type="gramEnd"/>
      <w:r w:rsidRPr="00BB5195">
        <w:rPr>
          <w:rFonts w:ascii="Arial" w:eastAsia="Times New Roman" w:hAnsi="Arial" w:cs="Arial"/>
        </w:rPr>
        <w:t xml:space="preserve"> в отношении которых осуществляется муниципальный земельный контроль, обязательных требований;</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BB5195" w:rsidRPr="00BB5195" w:rsidRDefault="00BB5195" w:rsidP="00BB5195">
      <w:pPr>
        <w:ind w:firstLine="709"/>
        <w:jc w:val="both"/>
        <w:rPr>
          <w:rFonts w:ascii="Arial" w:eastAsia="Times New Roman" w:hAnsi="Arial" w:cs="Arial"/>
        </w:rPr>
      </w:pPr>
      <w:r w:rsidRPr="00BB5195">
        <w:rPr>
          <w:rFonts w:ascii="Arial" w:eastAsia="Times New Roman" w:hAnsi="Arial" w:cs="Arial"/>
        </w:rPr>
        <w:t>5.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BB5195" w:rsidRPr="00BB5195" w:rsidRDefault="00BB5195" w:rsidP="00BB5195">
      <w:pPr>
        <w:ind w:firstLine="709"/>
        <w:jc w:val="both"/>
        <w:rPr>
          <w:rFonts w:ascii="Arial" w:eastAsia="Times New Roman" w:hAnsi="Arial" w:cs="Arial"/>
        </w:rPr>
      </w:pPr>
      <w:r w:rsidRPr="00BB5195">
        <w:rPr>
          <w:rFonts w:ascii="Arial" w:eastAsia="Times New Roman" w:hAnsi="Arial" w:cs="Arial"/>
        </w:rPr>
        <w:t xml:space="preserve">6.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 </w:t>
      </w:r>
    </w:p>
    <w:p w:rsidR="00BB5195" w:rsidRPr="00BB5195" w:rsidRDefault="00BB5195" w:rsidP="00BB5195">
      <w:pPr>
        <w:ind w:firstLine="709"/>
        <w:contextualSpacing/>
        <w:jc w:val="both"/>
        <w:rPr>
          <w:rFonts w:ascii="Arial" w:eastAsia="Times New Roman" w:hAnsi="Arial" w:cs="Arial"/>
        </w:rPr>
      </w:pPr>
      <w:r w:rsidRPr="00BB5195">
        <w:rPr>
          <w:rFonts w:ascii="Arial" w:eastAsia="Times New Roman" w:hAnsi="Arial" w:cs="Arial"/>
        </w:rPr>
        <w:t>Ожидаемые и конечные результаты реализации программы:</w:t>
      </w:r>
    </w:p>
    <w:p w:rsidR="00BB5195" w:rsidRPr="00BB5195" w:rsidRDefault="00BB5195" w:rsidP="00BB5195">
      <w:pPr>
        <w:contextualSpacing/>
        <w:jc w:val="both"/>
        <w:rPr>
          <w:rFonts w:ascii="Arial" w:eastAsia="Times New Roman" w:hAnsi="Arial" w:cs="Arial"/>
        </w:rPr>
      </w:pPr>
      <w:r w:rsidRPr="00BB5195">
        <w:rPr>
          <w:rFonts w:ascii="Arial" w:eastAsia="Times New Roman" w:hAnsi="Arial" w:cs="Arial"/>
        </w:rPr>
        <w:t xml:space="preserve">  Минимизирование количества нарушений субъектами профилактики обязательных требований земельного законодательства;</w:t>
      </w:r>
    </w:p>
    <w:p w:rsidR="00BB5195" w:rsidRPr="00BB5195" w:rsidRDefault="00BB5195" w:rsidP="00BB5195">
      <w:pPr>
        <w:jc w:val="both"/>
        <w:rPr>
          <w:rFonts w:ascii="Arial" w:eastAsia="Times New Roman" w:hAnsi="Arial" w:cs="Arial"/>
        </w:rPr>
      </w:pPr>
    </w:p>
    <w:p w:rsidR="00BB5195" w:rsidRPr="00BB5195" w:rsidRDefault="00BB5195" w:rsidP="00BB5195">
      <w:pPr>
        <w:autoSpaceDE w:val="0"/>
        <w:autoSpaceDN w:val="0"/>
        <w:adjustRightInd w:val="0"/>
        <w:ind w:firstLine="709"/>
        <w:jc w:val="both"/>
        <w:rPr>
          <w:rFonts w:ascii="Arial" w:eastAsia="Times New Roman" w:hAnsi="Arial" w:cs="Arial"/>
        </w:rPr>
      </w:pPr>
    </w:p>
    <w:p w:rsidR="00BB5195" w:rsidRPr="00BB5195" w:rsidRDefault="00BB5195" w:rsidP="00BB5195">
      <w:pPr>
        <w:autoSpaceDE w:val="0"/>
        <w:autoSpaceDN w:val="0"/>
        <w:adjustRightInd w:val="0"/>
        <w:ind w:left="720"/>
        <w:jc w:val="center"/>
        <w:rPr>
          <w:rFonts w:ascii="Arial" w:eastAsia="Times New Roman" w:hAnsi="Arial" w:cs="Arial"/>
          <w:b/>
        </w:rPr>
      </w:pPr>
      <w:r w:rsidRPr="00BB5195">
        <w:rPr>
          <w:rFonts w:ascii="Arial" w:eastAsia="Times New Roman" w:hAnsi="Arial" w:cs="Arial"/>
          <w:b/>
        </w:rPr>
        <w:t>3. План профилактических мероприятий, сроки (периодичность) их проведения на 2022год  и плановый период 2023-2024гг</w:t>
      </w:r>
    </w:p>
    <w:p w:rsidR="00BB5195" w:rsidRPr="00BB5195" w:rsidRDefault="00BB5195" w:rsidP="00BB5195">
      <w:pPr>
        <w:autoSpaceDE w:val="0"/>
        <w:autoSpaceDN w:val="0"/>
        <w:adjustRightInd w:val="0"/>
        <w:ind w:left="720"/>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159"/>
        <w:gridCol w:w="1915"/>
        <w:gridCol w:w="2621"/>
      </w:tblGrid>
      <w:tr w:rsidR="00BB5195" w:rsidRPr="00BB5195" w:rsidTr="00E8247D">
        <w:tc>
          <w:tcPr>
            <w:tcW w:w="76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w:t>
            </w:r>
            <w:proofErr w:type="gramStart"/>
            <w:r w:rsidRPr="00BB5195">
              <w:rPr>
                <w:rFonts w:ascii="Arial" w:eastAsia="Times New Roman" w:hAnsi="Arial" w:cs="Arial"/>
              </w:rPr>
              <w:t>п</w:t>
            </w:r>
            <w:proofErr w:type="gramEnd"/>
            <w:r w:rsidRPr="00BB5195">
              <w:rPr>
                <w:rFonts w:ascii="Arial" w:eastAsia="Times New Roman" w:hAnsi="Arial" w:cs="Arial"/>
              </w:rPr>
              <w:t>/п</w:t>
            </w:r>
          </w:p>
        </w:tc>
        <w:tc>
          <w:tcPr>
            <w:tcW w:w="415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Наименование мероприятия</w:t>
            </w:r>
          </w:p>
        </w:tc>
        <w:tc>
          <w:tcPr>
            <w:tcW w:w="1915"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Периодичность и сроки проведения</w:t>
            </w:r>
          </w:p>
        </w:tc>
        <w:tc>
          <w:tcPr>
            <w:tcW w:w="2621"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roofErr w:type="gramStart"/>
            <w:r w:rsidRPr="00BB5195">
              <w:rPr>
                <w:rFonts w:ascii="Arial" w:eastAsia="Times New Roman" w:hAnsi="Arial" w:cs="Arial"/>
              </w:rPr>
              <w:t>Ответственный (подразделение и (или) должностные лица</w:t>
            </w:r>
            <w:proofErr w:type="gramEnd"/>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1.</w:t>
            </w:r>
          </w:p>
        </w:tc>
        <w:tc>
          <w:tcPr>
            <w:tcW w:w="4159" w:type="dxa"/>
            <w:shd w:val="clear" w:color="auto" w:fill="auto"/>
          </w:tcPr>
          <w:p w:rsidR="00BB5195" w:rsidRPr="00BB5195" w:rsidRDefault="00BB5195" w:rsidP="00E8247D">
            <w:pPr>
              <w:ind w:firstLine="82"/>
              <w:jc w:val="both"/>
              <w:rPr>
                <w:rFonts w:ascii="Arial" w:eastAsia="Times New Roman" w:hAnsi="Arial" w:cs="Arial"/>
                <w:lang w:bidi="en-US"/>
              </w:rPr>
            </w:pPr>
            <w:r w:rsidRPr="00BB5195">
              <w:rPr>
                <w:rFonts w:ascii="Arial" w:eastAsia="Times New Roman" w:hAnsi="Arial" w:cs="Arial"/>
                <w:lang w:bidi="en-US"/>
              </w:rPr>
              <w:t>Размещение на официальном сайте Администрации Благовещенского поссовета Благовещенского района Алтайского края</w:t>
            </w:r>
          </w:p>
          <w:p w:rsidR="00BB5195" w:rsidRPr="00BB5195" w:rsidRDefault="00BB5195" w:rsidP="00E8247D">
            <w:pPr>
              <w:ind w:firstLine="82"/>
              <w:jc w:val="both"/>
              <w:rPr>
                <w:rFonts w:ascii="Arial" w:eastAsia="Times New Roman" w:hAnsi="Arial" w:cs="Arial"/>
                <w:lang w:bidi="en-US"/>
              </w:rPr>
            </w:pPr>
            <w:r w:rsidRPr="00BB5195">
              <w:rPr>
                <w:rFonts w:ascii="Arial" w:eastAsia="Times New Roman" w:hAnsi="Arial" w:cs="Arial"/>
                <w:lang w:bidi="en-US"/>
              </w:rPr>
              <w:lastRenderedPageBreak/>
              <w:t xml:space="preserve">перечней нормативных правовых актов, регулирующих осуществление муниципального земельного контроля </w:t>
            </w:r>
            <w:r w:rsidRPr="00BB5195">
              <w:rPr>
                <w:rFonts w:ascii="Arial" w:eastAsia="Times New Roman" w:hAnsi="Arial" w:cs="Arial"/>
                <w:lang w:eastAsia="ar-SA" w:bidi="en-US"/>
              </w:rPr>
              <w:t>на территории муниципального образования Благовещенский поссовет Благовещенского района</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Постоянно</w:t>
            </w:r>
          </w:p>
        </w:tc>
        <w:tc>
          <w:tcPr>
            <w:tcW w:w="2621"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Специалист отдела по имущественным и земельным вопросам   Администрации Благовещенского </w:t>
            </w:r>
            <w:r w:rsidRPr="00BB5195">
              <w:rPr>
                <w:rFonts w:ascii="Arial" w:eastAsia="Times New Roman" w:hAnsi="Arial" w:cs="Arial"/>
              </w:rPr>
              <w:lastRenderedPageBreak/>
              <w:t xml:space="preserve">поссовета  </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2.</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Информирование,  консультирование юридических лиц, индивидуальных предпринимателей, физических лиц по вопросам соблюдения</w:t>
            </w:r>
            <w:r w:rsidRPr="00BB5195">
              <w:rPr>
                <w:rFonts w:ascii="Arial" w:eastAsia="Times New Roman" w:hAnsi="Arial" w:cs="Arial"/>
                <w:b/>
              </w:rPr>
              <w:t xml:space="preserve"> </w:t>
            </w:r>
            <w:r w:rsidRPr="00BB5195">
              <w:rPr>
                <w:rFonts w:ascii="Arial" w:eastAsia="Times New Roman" w:hAnsi="Arial" w:cs="Arial"/>
              </w:rPr>
              <w:t>обязательных требований, установленных федеральными законами и законами Алтайского края, а также муниципальными правовыми актами, информирование о планируемых и проведенных проверках  путем размещения информации в ФГИС « Единый реестр контрольных (надзорных)  мероприятий</w:t>
            </w:r>
          </w:p>
        </w:tc>
        <w:tc>
          <w:tcPr>
            <w:tcW w:w="1915" w:type="dxa"/>
            <w:shd w:val="clear" w:color="auto" w:fill="auto"/>
          </w:tcPr>
          <w:p w:rsidR="00BB5195" w:rsidRPr="00BB5195" w:rsidRDefault="00BB5195" w:rsidP="00E8247D">
            <w:pPr>
              <w:autoSpaceDE w:val="0"/>
              <w:autoSpaceDN w:val="0"/>
              <w:adjustRightInd w:val="0"/>
              <w:rPr>
                <w:rFonts w:ascii="Arial" w:eastAsia="Times New Roman" w:hAnsi="Arial" w:cs="Arial"/>
              </w:rPr>
            </w:pPr>
            <w:r w:rsidRPr="00BB5195">
              <w:rPr>
                <w:rFonts w:ascii="Arial" w:eastAsia="Times New Roman" w:hAnsi="Arial" w:cs="Arial"/>
              </w:rPr>
              <w:t>По мере необходимости</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3.</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Обеспечение регулярного обобщения практики осуществления муниципального земельного контроля </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Ежегодно ноябрь-декабрь</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4.</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Объявление предостережений</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 xml:space="preserve"> 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5</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hAnsi="Arial" w:cs="Arial"/>
              </w:rPr>
              <w:t xml:space="preserve">Разработка и утверждение Программы профилактики нарушений юридическими лицами и индивидуальными предпринимателями обязательных </w:t>
            </w:r>
            <w:r w:rsidRPr="00BB5195">
              <w:rPr>
                <w:rFonts w:ascii="Arial" w:hAnsi="Arial" w:cs="Arial"/>
              </w:rPr>
              <w:lastRenderedPageBreak/>
              <w:t>требований, требований, установленных муниципальными правовыми актами на 2022 г, 2023г, 2024г</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Декабрь 2021,2022,2023г</w:t>
            </w:r>
          </w:p>
        </w:tc>
        <w:tc>
          <w:tcPr>
            <w:tcW w:w="2621" w:type="dxa"/>
            <w:shd w:val="clear" w:color="auto" w:fill="auto"/>
          </w:tcPr>
          <w:p w:rsidR="00BB5195" w:rsidRPr="00BB5195" w:rsidRDefault="00BB5195" w:rsidP="00E8247D">
            <w:pPr>
              <w:jc w:val="both"/>
              <w:rPr>
                <w:rFonts w:ascii="Arial" w:eastAsia="Times New Roman" w:hAnsi="Arial" w:cs="Arial"/>
              </w:rPr>
            </w:pPr>
            <w:r w:rsidRPr="00BB5195">
              <w:rPr>
                <w:rFonts w:ascii="Arial" w:eastAsia="Times New Roman" w:hAnsi="Arial" w:cs="Arial"/>
              </w:rPr>
              <w:t xml:space="preserve">Специалист отдела по имущественным и земельным вопросам   Администрации Благовещенского </w:t>
            </w:r>
            <w:r w:rsidRPr="00BB5195">
              <w:rPr>
                <w:rFonts w:ascii="Arial" w:eastAsia="Times New Roman" w:hAnsi="Arial" w:cs="Arial"/>
              </w:rPr>
              <w:lastRenderedPageBreak/>
              <w:t>поссовета</w:t>
            </w:r>
          </w:p>
        </w:tc>
      </w:tr>
    </w:tbl>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ab/>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осуществляется в устной или письменной форме по следующим вопросам: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а) организация и осуществление муниципального земельного контроля;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б) порядок осуществления контрольных мероприятий, установленных положением по осуществлению муниципального земельного контроля;</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Благовещенского поссовета в рамках контрольных мероприятий.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а) контролируемым лицом представлен письменный запрос о представлении письменного ответа по вопросам консультирования;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б) за время консультирования предоставить ответ на поставленные вопросы невозможно;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в) ответ на поставленные вопросы требует дополнительного запроса сведений.</w:t>
      </w:r>
    </w:p>
    <w:p w:rsidR="00BB5195" w:rsidRPr="00BB5195" w:rsidRDefault="00BB5195" w:rsidP="00BB5195">
      <w:pPr>
        <w:autoSpaceDE w:val="0"/>
        <w:autoSpaceDN w:val="0"/>
        <w:adjustRightInd w:val="0"/>
        <w:jc w:val="both"/>
        <w:rPr>
          <w:rFonts w:ascii="Arial" w:eastAsia="Times New Roman" w:hAnsi="Arial" w:cs="Arial"/>
        </w:rPr>
      </w:pPr>
    </w:p>
    <w:p w:rsidR="00BB5195" w:rsidRPr="00BB5195" w:rsidRDefault="00BB5195" w:rsidP="00BB5195">
      <w:pPr>
        <w:autoSpaceDE w:val="0"/>
        <w:autoSpaceDN w:val="0"/>
        <w:adjustRightInd w:val="0"/>
        <w:jc w:val="center"/>
        <w:rPr>
          <w:rFonts w:ascii="Arial" w:eastAsia="Times New Roman" w:hAnsi="Arial" w:cs="Arial"/>
          <w:b/>
        </w:rPr>
      </w:pPr>
      <w:r w:rsidRPr="00BB5195">
        <w:rPr>
          <w:rFonts w:ascii="Arial" w:eastAsia="Times New Roman" w:hAnsi="Arial" w:cs="Arial"/>
          <w:b/>
        </w:rPr>
        <w:t>4. Показатели результативности и эффективности программы профилактики</w:t>
      </w:r>
    </w:p>
    <w:p w:rsidR="00BB5195" w:rsidRPr="00BB5195" w:rsidRDefault="00BB5195" w:rsidP="00BB5195">
      <w:pPr>
        <w:autoSpaceDE w:val="0"/>
        <w:autoSpaceDN w:val="0"/>
        <w:adjustRightInd w:val="0"/>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6285"/>
        <w:gridCol w:w="2410"/>
      </w:tblGrid>
      <w:tr w:rsidR="00BB5195" w:rsidRPr="00BB5195" w:rsidTr="00E8247D">
        <w:tc>
          <w:tcPr>
            <w:tcW w:w="76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w:t>
            </w:r>
            <w:proofErr w:type="gramStart"/>
            <w:r w:rsidRPr="00BB5195">
              <w:rPr>
                <w:rFonts w:ascii="Arial" w:eastAsia="Times New Roman" w:hAnsi="Arial" w:cs="Arial"/>
              </w:rPr>
              <w:t>п</w:t>
            </w:r>
            <w:proofErr w:type="gramEnd"/>
            <w:r w:rsidRPr="00BB5195">
              <w:rPr>
                <w:rFonts w:ascii="Arial" w:eastAsia="Times New Roman" w:hAnsi="Arial" w:cs="Arial"/>
              </w:rPr>
              <w:t>/п</w:t>
            </w:r>
          </w:p>
        </w:tc>
        <w:tc>
          <w:tcPr>
            <w:tcW w:w="6285"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Наименование показателя</w:t>
            </w:r>
          </w:p>
        </w:tc>
        <w:tc>
          <w:tcPr>
            <w:tcW w:w="2410"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Величина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1.</w:t>
            </w:r>
          </w:p>
        </w:tc>
        <w:tc>
          <w:tcPr>
            <w:tcW w:w="6285" w:type="dxa"/>
            <w:shd w:val="clear" w:color="auto" w:fill="auto"/>
          </w:tcPr>
          <w:p w:rsidR="00BB5195" w:rsidRPr="00BB5195" w:rsidRDefault="00BB5195" w:rsidP="00E8247D">
            <w:pPr>
              <w:rPr>
                <w:rFonts w:ascii="Arial" w:eastAsia="Times New Roman" w:hAnsi="Arial" w:cs="Arial"/>
                <w:lang w:bidi="en-US"/>
              </w:rPr>
            </w:pPr>
            <w:r w:rsidRPr="00BB5195">
              <w:rPr>
                <w:rFonts w:ascii="Arial" w:eastAsia="Times New Roman" w:hAnsi="Arial" w:cs="Arial"/>
                <w:lang w:bidi="en-US"/>
              </w:rPr>
              <w:t>Удовлетворенность контролируемых лиц и их представителями консультированием</w:t>
            </w:r>
          </w:p>
        </w:tc>
        <w:tc>
          <w:tcPr>
            <w:tcW w:w="2410"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100 % от числа </w:t>
            </w:r>
            <w:proofErr w:type="gramStart"/>
            <w:r w:rsidRPr="00BB5195">
              <w:rPr>
                <w:rFonts w:ascii="Arial" w:eastAsia="Times New Roman" w:hAnsi="Arial" w:cs="Arial"/>
              </w:rPr>
              <w:t>обратившихся</w:t>
            </w:r>
            <w:proofErr w:type="gramEnd"/>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2.</w:t>
            </w:r>
          </w:p>
        </w:tc>
        <w:tc>
          <w:tcPr>
            <w:tcW w:w="628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Полнота информации, размещенной на официальном сайте администрации Благовещенского поссовета в соответствии с частью 3 статьи 46 Федерального закона от 31 июля 2021 г. № 248-ФЗ «О государственном контроле (надзоре) и муниципальном контроле в </w:t>
            </w:r>
            <w:r w:rsidRPr="00BB5195">
              <w:rPr>
                <w:rFonts w:ascii="Arial" w:eastAsia="Times New Roman" w:hAnsi="Arial" w:cs="Arial"/>
              </w:rPr>
              <w:lastRenderedPageBreak/>
              <w:t>Российской Федерации»</w:t>
            </w:r>
          </w:p>
        </w:tc>
        <w:tc>
          <w:tcPr>
            <w:tcW w:w="2410"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lastRenderedPageBreak/>
              <w:t>100 %</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3.</w:t>
            </w:r>
          </w:p>
        </w:tc>
        <w:tc>
          <w:tcPr>
            <w:tcW w:w="6285" w:type="dxa"/>
            <w:shd w:val="clear" w:color="auto" w:fill="auto"/>
          </w:tcPr>
          <w:p w:rsidR="00BB5195" w:rsidRPr="00BB5195" w:rsidRDefault="00BB5195" w:rsidP="00E8247D">
            <w:pPr>
              <w:ind w:firstLine="119"/>
              <w:jc w:val="both"/>
              <w:rPr>
                <w:rFonts w:ascii="Arial" w:hAnsi="Arial" w:cs="Arial"/>
                <w:lang w:eastAsia="zh-CN"/>
              </w:rPr>
            </w:pPr>
            <w:r w:rsidRPr="00BB5195">
              <w:rPr>
                <w:rFonts w:ascii="Arial" w:hAnsi="Arial" w:cs="Arial"/>
                <w:lang w:eastAsia="zh-C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BB5195">
              <w:rPr>
                <w:rFonts w:ascii="Arial" w:hAnsi="Arial" w:cs="Arial"/>
                <w:lang w:eastAsia="zh-CN"/>
              </w:rPr>
              <w:t xml:space="preserve"> (%)</w:t>
            </w:r>
            <w:proofErr w:type="gramEnd"/>
          </w:p>
        </w:tc>
        <w:tc>
          <w:tcPr>
            <w:tcW w:w="2410" w:type="dxa"/>
            <w:shd w:val="clear" w:color="auto" w:fill="auto"/>
          </w:tcPr>
          <w:p w:rsidR="00BB5195" w:rsidRPr="00BB5195" w:rsidRDefault="00BB5195" w:rsidP="00E8247D">
            <w:pPr>
              <w:jc w:val="center"/>
              <w:rPr>
                <w:rFonts w:ascii="Arial" w:hAnsi="Arial" w:cs="Arial"/>
                <w:lang w:eastAsia="zh-CN"/>
              </w:rPr>
            </w:pPr>
            <w:r w:rsidRPr="00BB5195">
              <w:rPr>
                <w:rFonts w:ascii="Arial" w:hAnsi="Arial" w:cs="Arial"/>
                <w:lang w:eastAsia="zh-CN"/>
              </w:rPr>
              <w:t>20% и более</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4</w:t>
            </w:r>
          </w:p>
        </w:tc>
        <w:tc>
          <w:tcPr>
            <w:tcW w:w="6285" w:type="dxa"/>
            <w:shd w:val="clear" w:color="auto" w:fill="auto"/>
          </w:tcPr>
          <w:p w:rsidR="00BB5195" w:rsidRPr="00BB5195" w:rsidRDefault="00BB5195" w:rsidP="00E8247D">
            <w:pPr>
              <w:ind w:firstLine="119"/>
              <w:jc w:val="both"/>
              <w:rPr>
                <w:rFonts w:ascii="Arial" w:hAnsi="Arial" w:cs="Arial"/>
                <w:lang w:eastAsia="zh-CN"/>
              </w:rPr>
            </w:pPr>
            <w:r w:rsidRPr="00BB5195">
              <w:rPr>
                <w:rFonts w:ascii="Arial" w:hAnsi="Arial" w:cs="Arial"/>
                <w:lang w:eastAsia="zh-C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B5195" w:rsidRPr="00BB5195" w:rsidRDefault="00BB5195" w:rsidP="00E8247D">
            <w:pPr>
              <w:ind w:firstLine="567"/>
              <w:jc w:val="both"/>
              <w:rPr>
                <w:rFonts w:ascii="Arial" w:hAnsi="Arial" w:cs="Arial"/>
                <w:lang w:eastAsia="zh-CN"/>
              </w:rPr>
            </w:pPr>
          </w:p>
        </w:tc>
        <w:tc>
          <w:tcPr>
            <w:tcW w:w="2410" w:type="dxa"/>
            <w:shd w:val="clear" w:color="auto" w:fill="auto"/>
          </w:tcPr>
          <w:p w:rsidR="00BB5195" w:rsidRPr="00BB5195" w:rsidRDefault="00BB5195" w:rsidP="00E8247D">
            <w:pPr>
              <w:jc w:val="center"/>
              <w:rPr>
                <w:rFonts w:ascii="Arial" w:hAnsi="Arial" w:cs="Arial"/>
                <w:lang w:eastAsia="zh-CN"/>
              </w:rPr>
            </w:pPr>
            <w:r w:rsidRPr="00BB5195">
              <w:rPr>
                <w:rFonts w:ascii="Arial" w:hAnsi="Arial" w:cs="Arial"/>
                <w:lang w:eastAsia="zh-CN"/>
              </w:rPr>
              <w:t>Исполнено</w:t>
            </w:r>
            <w:proofErr w:type="gramStart"/>
            <w:r w:rsidRPr="00BB5195">
              <w:rPr>
                <w:rFonts w:ascii="Arial" w:hAnsi="Arial" w:cs="Arial"/>
                <w:lang w:eastAsia="zh-CN"/>
              </w:rPr>
              <w:t xml:space="preserve"> / Н</w:t>
            </w:r>
            <w:proofErr w:type="gramEnd"/>
            <w:r w:rsidRPr="00BB5195">
              <w:rPr>
                <w:rFonts w:ascii="Arial" w:hAnsi="Arial" w:cs="Arial"/>
                <w:lang w:eastAsia="zh-CN"/>
              </w:rPr>
              <w:t>е исполнено</w:t>
            </w:r>
          </w:p>
        </w:tc>
      </w:tr>
    </w:tbl>
    <w:p w:rsidR="00BB5195" w:rsidRPr="00BB5195" w:rsidRDefault="00BB5195" w:rsidP="00BB5195">
      <w:pPr>
        <w:suppressAutoHyphens/>
        <w:ind w:left="360"/>
        <w:jc w:val="center"/>
        <w:rPr>
          <w:rFonts w:ascii="Arial" w:eastAsia="Times New Roman" w:hAnsi="Arial" w:cs="Arial"/>
          <w:b/>
          <w:lang w:bidi="en-US"/>
        </w:rPr>
      </w:pPr>
    </w:p>
    <w:p w:rsidR="00BB5195" w:rsidRPr="00BB5195" w:rsidRDefault="00BB5195" w:rsidP="00BB5195">
      <w:pPr>
        <w:autoSpaceDE w:val="0"/>
        <w:autoSpaceDN w:val="0"/>
        <w:adjustRightInd w:val="0"/>
        <w:ind w:left="720"/>
        <w:jc w:val="center"/>
        <w:rPr>
          <w:rFonts w:ascii="Arial" w:eastAsia="Times New Roman" w:hAnsi="Arial" w:cs="Arial"/>
          <w:b/>
          <w:sz w:val="28"/>
          <w:szCs w:val="28"/>
        </w:rPr>
      </w:pPr>
    </w:p>
    <w:p w:rsidR="00BB5195" w:rsidRPr="00BB5195" w:rsidRDefault="00BB5195" w:rsidP="00BB5195">
      <w:pPr>
        <w:pStyle w:val="a3"/>
        <w:ind w:left="0"/>
        <w:rPr>
          <w:rFonts w:ascii="Arial" w:eastAsia="Times New Roman" w:hAnsi="Arial" w:cs="Arial"/>
          <w:color w:val="auto"/>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hAnsi="Arial" w:cs="Arial"/>
        </w:rPr>
      </w:pPr>
      <w:r w:rsidRPr="00BB5195">
        <w:rPr>
          <w:rFonts w:ascii="Arial" w:hAnsi="Arial" w:cs="Arial"/>
        </w:rPr>
        <w:t xml:space="preserve"> </w:t>
      </w: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757D13" w:rsidRPr="00BB5195" w:rsidRDefault="00757D13" w:rsidP="004522F3">
      <w:pPr>
        <w:rPr>
          <w:rFonts w:ascii="Arial" w:hAnsi="Arial" w:cs="Arial"/>
        </w:rPr>
      </w:pPr>
    </w:p>
    <w:p w:rsidR="00BB5195" w:rsidRPr="00BB5195" w:rsidRDefault="00BB5195">
      <w:pPr>
        <w:rPr>
          <w:rFonts w:ascii="Arial" w:hAnsi="Arial" w:cs="Arial"/>
        </w:rPr>
      </w:pPr>
    </w:p>
    <w:sectPr w:rsidR="00BB5195" w:rsidRPr="00BB5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47F2"/>
    <w:multiLevelType w:val="multilevel"/>
    <w:tmpl w:val="82F8CDD4"/>
    <w:lvl w:ilvl="0">
      <w:start w:val="1"/>
      <w:numFmt w:val="decimal"/>
      <w:lvlText w:val="%1."/>
      <w:lvlJc w:val="left"/>
      <w:pPr>
        <w:ind w:left="720" w:hanging="360"/>
      </w:pPr>
      <w:rPr>
        <w:rFonts w:hint="default"/>
      </w:rPr>
    </w:lvl>
    <w:lvl w:ilvl="1">
      <w:start w:val="1"/>
      <w:numFmt w:val="decimal"/>
      <w:isLgl/>
      <w:lvlText w:val="%1.%2."/>
      <w:lvlJc w:val="left"/>
      <w:pPr>
        <w:ind w:left="803" w:hanging="4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938" w:hanging="1440"/>
      </w:pPr>
      <w:rPr>
        <w:rFonts w:hint="default"/>
      </w:rPr>
    </w:lvl>
    <w:lvl w:ilvl="7">
      <w:start w:val="1"/>
      <w:numFmt w:val="decimal"/>
      <w:isLgl/>
      <w:lvlText w:val="%1.%2.%3.%4.%5.%6.%7.%8."/>
      <w:lvlJc w:val="left"/>
      <w:pPr>
        <w:ind w:left="1961" w:hanging="1440"/>
      </w:pPr>
      <w:rPr>
        <w:rFonts w:hint="default"/>
      </w:rPr>
    </w:lvl>
    <w:lvl w:ilvl="8">
      <w:start w:val="1"/>
      <w:numFmt w:val="decimal"/>
      <w:isLgl/>
      <w:lvlText w:val="%1.%2.%3.%4.%5.%6.%7.%8.%9."/>
      <w:lvlJc w:val="left"/>
      <w:pPr>
        <w:ind w:left="2344" w:hanging="1800"/>
      </w:pPr>
      <w:rPr>
        <w:rFonts w:hint="default"/>
      </w:rPr>
    </w:lvl>
  </w:abstractNum>
  <w:abstractNum w:abstractNumId="1">
    <w:nsid w:val="3DF945EF"/>
    <w:multiLevelType w:val="hybridMultilevel"/>
    <w:tmpl w:val="F8D0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9A"/>
    <w:rsid w:val="0041149A"/>
    <w:rsid w:val="004522F3"/>
    <w:rsid w:val="00757D13"/>
    <w:rsid w:val="00BB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49A"/>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1"/>
    <w:rsid w:val="0041149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1149A"/>
    <w:rPr>
      <w:rFonts w:ascii="Arial" w:eastAsia="Times New Roman" w:hAnsi="Arial" w:cs="Arial"/>
      <w:sz w:val="20"/>
      <w:szCs w:val="20"/>
      <w:lang w:eastAsia="ru-RU"/>
    </w:rPr>
  </w:style>
  <w:style w:type="paragraph" w:styleId="a4">
    <w:name w:val="No Spacing"/>
    <w:uiPriority w:val="1"/>
    <w:qFormat/>
    <w:rsid w:val="0041149A"/>
    <w:pPr>
      <w:spacing w:after="0" w:line="240" w:lineRule="auto"/>
    </w:pPr>
  </w:style>
  <w:style w:type="paragraph" w:styleId="a5">
    <w:name w:val="Balloon Text"/>
    <w:basedOn w:val="a"/>
    <w:link w:val="a6"/>
    <w:uiPriority w:val="99"/>
    <w:semiHidden/>
    <w:unhideWhenUsed/>
    <w:rsid w:val="00411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49A"/>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1"/>
    <w:rsid w:val="0041149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1149A"/>
    <w:rPr>
      <w:rFonts w:ascii="Arial" w:eastAsia="Times New Roman" w:hAnsi="Arial" w:cs="Arial"/>
      <w:sz w:val="20"/>
      <w:szCs w:val="20"/>
      <w:lang w:eastAsia="ru-RU"/>
    </w:rPr>
  </w:style>
  <w:style w:type="paragraph" w:styleId="a4">
    <w:name w:val="No Spacing"/>
    <w:uiPriority w:val="1"/>
    <w:qFormat/>
    <w:rsid w:val="0041149A"/>
    <w:pPr>
      <w:spacing w:after="0" w:line="240" w:lineRule="auto"/>
    </w:pPr>
  </w:style>
  <w:style w:type="paragraph" w:styleId="a5">
    <w:name w:val="Balloon Text"/>
    <w:basedOn w:val="a"/>
    <w:link w:val="a6"/>
    <w:uiPriority w:val="99"/>
    <w:semiHidden/>
    <w:unhideWhenUsed/>
    <w:rsid w:val="00411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2021-12-20T03:20:00Z</dcterms:created>
  <dcterms:modified xsi:type="dcterms:W3CDTF">2021-12-20T03:20:00Z</dcterms:modified>
</cp:coreProperties>
</file>